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Default="004E3939" w:rsidP="001D7462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1D7462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D7462">
        <w:rPr>
          <w:rFonts w:cs="Arial"/>
          <w:bCs/>
          <w:sz w:val="22"/>
          <w:szCs w:val="22"/>
        </w:rPr>
        <w:t>TSG</w:t>
      </w:r>
      <w:r w:rsidR="00DA6708" w:rsidRPr="001D7462">
        <w:rPr>
          <w:rFonts w:cs="Arial"/>
          <w:bCs/>
          <w:sz w:val="22"/>
          <w:szCs w:val="22"/>
        </w:rPr>
        <w:t xml:space="preserve"> </w:t>
      </w:r>
      <w:r w:rsidR="00DA6708" w:rsidRPr="001D7462">
        <w:rPr>
          <w:rFonts w:cs="Arial"/>
          <w:bCs/>
          <w:sz w:val="22"/>
          <w:szCs w:val="22"/>
          <w:lang w:val="en-US"/>
        </w:rPr>
        <w:t>RAN</w:t>
      </w:r>
      <w:r w:rsidRPr="001D7462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A6708" w:rsidRPr="001D7462">
        <w:rPr>
          <w:rFonts w:cs="Arial"/>
          <w:bCs/>
          <w:sz w:val="22"/>
          <w:szCs w:val="22"/>
        </w:rPr>
        <w:t>1</w:t>
      </w:r>
      <w:r w:rsidRPr="001D7462">
        <w:rPr>
          <w:rFonts w:cs="Arial"/>
          <w:bCs/>
          <w:sz w:val="22"/>
          <w:szCs w:val="22"/>
        </w:rPr>
        <w:t xml:space="preserve"> Meeting </w:t>
      </w:r>
      <w:r w:rsidR="00DA6708" w:rsidRPr="001D7462">
        <w:rPr>
          <w:rFonts w:cs="Arial"/>
          <w:noProof w:val="0"/>
          <w:sz w:val="22"/>
          <w:szCs w:val="22"/>
        </w:rPr>
        <w:t>#1</w:t>
      </w:r>
      <w:r w:rsidR="005C38E9">
        <w:rPr>
          <w:rFonts w:cs="Arial"/>
          <w:noProof w:val="0"/>
          <w:sz w:val="22"/>
          <w:szCs w:val="22"/>
        </w:rPr>
        <w:t>2</w:t>
      </w:r>
      <w:r w:rsidR="00DC0854">
        <w:rPr>
          <w:rFonts w:cs="Arial"/>
          <w:noProof w:val="0"/>
          <w:sz w:val="22"/>
          <w:szCs w:val="22"/>
        </w:rPr>
        <w:t>1</w:t>
      </w:r>
      <w:r w:rsidR="001D7462" w:rsidRPr="001D7462">
        <w:rPr>
          <w:rFonts w:cs="Arial"/>
          <w:noProof w:val="0"/>
          <w:sz w:val="22"/>
          <w:szCs w:val="22"/>
        </w:rPr>
        <w:tab/>
      </w:r>
      <w:proofErr w:type="spellStart"/>
      <w:r w:rsidR="00753B09" w:rsidRPr="00753B09">
        <w:rPr>
          <w:rFonts w:cs="Arial"/>
          <w:noProof w:val="0"/>
          <w:sz w:val="22"/>
          <w:szCs w:val="22"/>
        </w:rPr>
        <w:t>R1</w:t>
      </w:r>
      <w:proofErr w:type="spellEnd"/>
      <w:r w:rsidR="00753B09" w:rsidRPr="00753B09">
        <w:rPr>
          <w:rFonts w:cs="Arial"/>
          <w:noProof w:val="0"/>
          <w:sz w:val="22"/>
          <w:szCs w:val="22"/>
        </w:rPr>
        <w:t>-2503667</w:t>
      </w:r>
    </w:p>
    <w:p w:rsidR="00DC0854" w:rsidRPr="00DC0854" w:rsidRDefault="00DC0854" w:rsidP="00DC0854">
      <w:pPr>
        <w:tabs>
          <w:tab w:val="center" w:pos="4536"/>
          <w:tab w:val="right" w:pos="9072"/>
        </w:tabs>
        <w:rPr>
          <w:rFonts w:ascii="Arial" w:hAnsi="Arial" w:cs="Arial"/>
          <w:b/>
          <w:bCs/>
          <w:noProof/>
          <w:sz w:val="22"/>
          <w:szCs w:val="22"/>
        </w:rPr>
      </w:pPr>
      <w:r w:rsidRPr="00DC0854">
        <w:rPr>
          <w:rFonts w:ascii="Arial" w:hAnsi="Arial" w:cs="Arial"/>
          <w:b/>
          <w:bCs/>
          <w:noProof/>
          <w:sz w:val="22"/>
          <w:szCs w:val="22"/>
        </w:rPr>
        <w:t>St Julian’s, Malta, May 19</w:t>
      </w:r>
      <w:r w:rsidRPr="00DC0854">
        <w:rPr>
          <w:rFonts w:ascii="Arial" w:hAnsi="Arial" w:cs="Arial" w:hint="eastAsia"/>
          <w:b/>
          <w:bCs/>
          <w:noProof/>
          <w:sz w:val="22"/>
          <w:szCs w:val="22"/>
          <w:vertAlign w:val="superscript"/>
        </w:rPr>
        <w:t>th</w:t>
      </w:r>
      <w:r w:rsidRPr="00DC0854">
        <w:rPr>
          <w:rFonts w:ascii="Arial" w:hAnsi="Arial" w:cs="Arial"/>
          <w:b/>
          <w:bCs/>
          <w:noProof/>
          <w:sz w:val="22"/>
          <w:szCs w:val="22"/>
        </w:rPr>
        <w:t xml:space="preserve"> – 23</w:t>
      </w:r>
      <w:r w:rsidRPr="00DC0854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Pr="00DC0854">
        <w:rPr>
          <w:rFonts w:ascii="Arial" w:hAnsi="Arial" w:cs="Arial"/>
          <w:b/>
          <w:bCs/>
          <w:noProof/>
          <w:sz w:val="22"/>
          <w:szCs w:val="22"/>
        </w:rPr>
        <w:t>, 2025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53B09" w:rsidRPr="00753B09">
        <w:rPr>
          <w:rFonts w:ascii="Arial" w:hAnsi="Arial" w:cs="Arial"/>
          <w:sz w:val="22"/>
          <w:szCs w:val="22"/>
        </w:rPr>
        <w:t xml:space="preserve">Draft reply LS on simultaneous configuration of </w:t>
      </w:r>
      <w:proofErr w:type="spellStart"/>
      <w:r w:rsidR="00753B09" w:rsidRPr="00753B09">
        <w:rPr>
          <w:rFonts w:ascii="Arial" w:hAnsi="Arial" w:cs="Arial"/>
          <w:sz w:val="22"/>
          <w:szCs w:val="22"/>
        </w:rPr>
        <w:t>SBFD</w:t>
      </w:r>
      <w:proofErr w:type="spellEnd"/>
      <w:r w:rsidR="00753B09" w:rsidRPr="00753B09">
        <w:rPr>
          <w:rFonts w:ascii="Arial" w:hAnsi="Arial" w:cs="Arial"/>
          <w:sz w:val="22"/>
          <w:szCs w:val="22"/>
        </w:rPr>
        <w:t xml:space="preserve"> and DC</w:t>
      </w:r>
    </w:p>
    <w:p w:rsidR="00B97703" w:rsidRPr="00483FD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03A9" w:rsidRPr="003503A9">
        <w:rPr>
          <w:rFonts w:ascii="Arial" w:hAnsi="Arial" w:cs="Arial"/>
          <w:sz w:val="22"/>
          <w:szCs w:val="22"/>
        </w:rPr>
        <w:t>R1-2503615</w:t>
      </w:r>
      <w:r w:rsidR="001F4D5A" w:rsidRPr="001F4D5A">
        <w:rPr>
          <w:rFonts w:ascii="Arial" w:hAnsi="Arial" w:cs="Arial"/>
          <w:sz w:val="22"/>
          <w:szCs w:val="22"/>
        </w:rPr>
        <w:t xml:space="preserve"> </w:t>
      </w:r>
      <w:r w:rsidR="00483FDA" w:rsidRPr="001F4D5A">
        <w:rPr>
          <w:rFonts w:ascii="Arial" w:hAnsi="Arial" w:cs="Arial"/>
          <w:sz w:val="22"/>
          <w:szCs w:val="22"/>
        </w:rPr>
        <w:t>(</w:t>
      </w:r>
      <w:proofErr w:type="spellStart"/>
      <w:r w:rsidR="003503A9" w:rsidRPr="003503A9">
        <w:rPr>
          <w:rFonts w:ascii="Arial" w:hAnsi="Arial" w:cs="Arial"/>
          <w:sz w:val="22"/>
          <w:szCs w:val="22"/>
        </w:rPr>
        <w:t>R2</w:t>
      </w:r>
      <w:proofErr w:type="spellEnd"/>
      <w:r w:rsidR="003503A9" w:rsidRPr="003503A9">
        <w:rPr>
          <w:rFonts w:ascii="Arial" w:hAnsi="Arial" w:cs="Arial"/>
          <w:sz w:val="22"/>
          <w:szCs w:val="22"/>
        </w:rPr>
        <w:t>-2503191</w:t>
      </w:r>
      <w:r w:rsidR="00483FDA" w:rsidRPr="001F4D5A">
        <w:rPr>
          <w:rFonts w:ascii="Arial" w:hAnsi="Arial" w:cs="Arial"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62" w:rsidRPr="001D7462">
        <w:rPr>
          <w:rFonts w:ascii="Arial" w:hAnsi="Arial" w:cs="Arial"/>
          <w:bCs/>
          <w:sz w:val="22"/>
          <w:szCs w:val="22"/>
        </w:rPr>
        <w:t>Rel-1</w:t>
      </w:r>
      <w:r w:rsidR="00483FD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3FDA" w:rsidRPr="00483FDA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483FDA" w:rsidRPr="00483FDA">
        <w:rPr>
          <w:rFonts w:ascii="Arial" w:hAnsi="Arial" w:cs="Arial"/>
          <w:bCs/>
          <w:sz w:val="22"/>
          <w:szCs w:val="22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1D746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462" w:rsidRPr="001D7462">
        <w:rPr>
          <w:rFonts w:ascii="Arial" w:hAnsi="Arial" w:cs="Arial"/>
          <w:sz w:val="22"/>
          <w:szCs w:val="22"/>
        </w:rPr>
        <w:t>ZTE</w:t>
      </w:r>
      <w:r w:rsidR="0053481D">
        <w:rPr>
          <w:rFonts w:ascii="Arial" w:hAnsi="Arial" w:cs="Arial"/>
          <w:sz w:val="22"/>
          <w:szCs w:val="22"/>
        </w:rPr>
        <w:t>, [RAN1]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7462">
        <w:rPr>
          <w:rFonts w:ascii="Arial" w:hAnsi="Arial" w:cs="Arial"/>
          <w:b/>
          <w:sz w:val="22"/>
          <w:szCs w:val="22"/>
        </w:rPr>
        <w:t>To:</w:t>
      </w:r>
      <w:r w:rsidRPr="001D746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7462" w:rsidRPr="001D7462">
        <w:rPr>
          <w:rFonts w:ascii="Arial" w:hAnsi="Arial" w:cs="Arial"/>
          <w:bCs/>
          <w:sz w:val="22"/>
          <w:szCs w:val="22"/>
        </w:rPr>
        <w:t>RAN</w:t>
      </w:r>
      <w:r w:rsidR="00EB4058">
        <w:rPr>
          <w:rFonts w:ascii="Arial" w:hAnsi="Arial" w:cs="Arial"/>
          <w:bCs/>
          <w:sz w:val="22"/>
          <w:szCs w:val="22"/>
        </w:rPr>
        <w:t>2</w:t>
      </w:r>
      <w:proofErr w:type="spellEnd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1D746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Default="001D7462" w:rsidP="001D7462">
      <w:pPr>
        <w:spacing w:after="60"/>
        <w:ind w:left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063D9A">
        <w:rPr>
          <w:rFonts w:ascii="Arial" w:hAnsi="Arial" w:cs="Arial"/>
          <w:bCs/>
          <w:sz w:val="22"/>
          <w:szCs w:val="22"/>
        </w:rPr>
        <w:t>Xianghui Han</w:t>
      </w:r>
    </w:p>
    <w:p w:rsidR="00B97703" w:rsidRPr="001D7462" w:rsidRDefault="001D7462" w:rsidP="001D7462">
      <w:pPr>
        <w:spacing w:after="60"/>
        <w:ind w:left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17A2E">
        <w:rPr>
          <w:rFonts w:ascii="Arial" w:hAnsi="Arial" w:cs="Arial"/>
          <w:bCs/>
          <w:sz w:val="22"/>
          <w:szCs w:val="22"/>
        </w:rPr>
        <w:t>han.xianghui</w:t>
      </w:r>
      <w:r w:rsidRPr="001D7462">
        <w:rPr>
          <w:rFonts w:ascii="Arial" w:hAnsi="Arial" w:cs="Arial"/>
          <w:bCs/>
          <w:sz w:val="22"/>
          <w:szCs w:val="22"/>
        </w:rPr>
        <w:t>@zte.com.cn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7462" w:rsidRPr="001D7462">
        <w:rPr>
          <w:rFonts w:ascii="Arial" w:hAnsi="Arial" w:cs="Arial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B4045A" w:rsidRPr="003A639D" w:rsidRDefault="00FB701E" w:rsidP="00FB701E">
      <w:pPr>
        <w:rPr>
          <w:rFonts w:ascii="Arial" w:hAnsi="Arial" w:cs="Arial"/>
        </w:rPr>
      </w:pPr>
      <w:proofErr w:type="spellStart"/>
      <w:r w:rsidRPr="003A639D">
        <w:rPr>
          <w:rFonts w:ascii="Arial" w:hAnsi="Arial" w:cs="Arial"/>
        </w:rPr>
        <w:t>RAN1</w:t>
      </w:r>
      <w:proofErr w:type="spellEnd"/>
      <w:r w:rsidRPr="003A639D">
        <w:rPr>
          <w:rFonts w:ascii="Arial" w:hAnsi="Arial" w:cs="Arial"/>
        </w:rPr>
        <w:t xml:space="preserve"> thanks</w:t>
      </w:r>
      <w:r w:rsidR="0053481D" w:rsidRPr="003A639D">
        <w:rPr>
          <w:rFonts w:ascii="Arial" w:hAnsi="Arial" w:cs="Arial"/>
        </w:rPr>
        <w:t xml:space="preserve"> </w:t>
      </w:r>
      <w:proofErr w:type="spellStart"/>
      <w:r w:rsidR="0053481D" w:rsidRPr="003A639D">
        <w:rPr>
          <w:rFonts w:ascii="Arial" w:hAnsi="Arial" w:cs="Arial"/>
        </w:rPr>
        <w:t>RAN</w:t>
      </w:r>
      <w:r w:rsidR="003503A9">
        <w:rPr>
          <w:rFonts w:ascii="Arial" w:hAnsi="Arial" w:cs="Arial"/>
        </w:rPr>
        <w:t>2</w:t>
      </w:r>
      <w:proofErr w:type="spellEnd"/>
      <w:r w:rsidR="0053481D" w:rsidRPr="003A639D">
        <w:rPr>
          <w:rFonts w:ascii="Arial" w:hAnsi="Arial" w:cs="Arial"/>
        </w:rPr>
        <w:t xml:space="preserve"> for</w:t>
      </w:r>
      <w:r w:rsidR="00A92B11" w:rsidRPr="003A639D">
        <w:rPr>
          <w:rFonts w:ascii="Arial" w:hAnsi="Arial" w:cs="Arial"/>
        </w:rPr>
        <w:t xml:space="preserve"> </w:t>
      </w:r>
      <w:r w:rsidR="00B4045A" w:rsidRPr="003A639D">
        <w:rPr>
          <w:rFonts w:ascii="Arial" w:hAnsi="Arial" w:cs="Arial"/>
        </w:rPr>
        <w:t xml:space="preserve">the LS </w:t>
      </w:r>
      <w:proofErr w:type="spellStart"/>
      <w:r w:rsidR="003503A9" w:rsidRPr="003503A9">
        <w:rPr>
          <w:rFonts w:ascii="Arial" w:hAnsi="Arial" w:cs="Arial"/>
        </w:rPr>
        <w:t>R1</w:t>
      </w:r>
      <w:proofErr w:type="spellEnd"/>
      <w:r w:rsidR="003503A9" w:rsidRPr="003503A9">
        <w:rPr>
          <w:rFonts w:ascii="Arial" w:hAnsi="Arial" w:cs="Arial"/>
        </w:rPr>
        <w:t>-2503615 (</w:t>
      </w:r>
      <w:proofErr w:type="spellStart"/>
      <w:r w:rsidR="003503A9" w:rsidRPr="003503A9">
        <w:rPr>
          <w:rFonts w:ascii="Arial" w:hAnsi="Arial" w:cs="Arial"/>
        </w:rPr>
        <w:t>R2</w:t>
      </w:r>
      <w:proofErr w:type="spellEnd"/>
      <w:r w:rsidR="003503A9" w:rsidRPr="003503A9">
        <w:rPr>
          <w:rFonts w:ascii="Arial" w:hAnsi="Arial" w:cs="Arial"/>
        </w:rPr>
        <w:t>-2503191)</w:t>
      </w:r>
      <w:r w:rsidR="003503A9">
        <w:rPr>
          <w:rFonts w:ascii="Arial" w:hAnsi="Arial" w:cs="Arial"/>
        </w:rPr>
        <w:t xml:space="preserve"> </w:t>
      </w:r>
      <w:r w:rsidR="0053481D" w:rsidRPr="003A639D">
        <w:rPr>
          <w:rFonts w:ascii="Arial" w:hAnsi="Arial" w:cs="Arial"/>
        </w:rPr>
        <w:t>on</w:t>
      </w:r>
      <w:r w:rsidR="003214E5" w:rsidRPr="003A639D">
        <w:rPr>
          <w:rFonts w:ascii="Arial" w:hAnsi="Arial" w:cs="Arial"/>
        </w:rPr>
        <w:t xml:space="preserve"> </w:t>
      </w:r>
      <w:r w:rsidR="003503A9" w:rsidRPr="003503A9">
        <w:rPr>
          <w:rFonts w:ascii="Arial" w:hAnsi="Arial" w:cs="Arial"/>
        </w:rPr>
        <w:t xml:space="preserve">simultaneous configuration of </w:t>
      </w:r>
      <w:proofErr w:type="spellStart"/>
      <w:r w:rsidR="003503A9" w:rsidRPr="003503A9">
        <w:rPr>
          <w:rFonts w:ascii="Arial" w:hAnsi="Arial" w:cs="Arial"/>
        </w:rPr>
        <w:t>SBFD</w:t>
      </w:r>
      <w:proofErr w:type="spellEnd"/>
      <w:r w:rsidR="003503A9" w:rsidRPr="003503A9">
        <w:rPr>
          <w:rFonts w:ascii="Arial" w:hAnsi="Arial" w:cs="Arial"/>
        </w:rPr>
        <w:t xml:space="preserve"> and DC</w:t>
      </w:r>
      <w:r w:rsidR="0053481D" w:rsidRPr="003A639D">
        <w:rPr>
          <w:rFonts w:ascii="Arial" w:hAnsi="Arial" w:cs="Arial"/>
        </w:rPr>
        <w:t xml:space="preserve">. </w:t>
      </w:r>
    </w:p>
    <w:p w:rsidR="00B524AA" w:rsidRPr="00B524AA" w:rsidRDefault="00B524AA" w:rsidP="00B524AA">
      <w:pPr>
        <w:pStyle w:val="af4"/>
        <w:shd w:val="clear" w:color="auto" w:fill="FFFFFF"/>
        <w:rPr>
          <w:rFonts w:ascii="Arial" w:hAnsi="Arial" w:cs="Arial" w:hint="eastAsia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From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RAN1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perspective,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SBFD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and DC can be configured simultaneously as a multi-carrier scenario, in which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SBFD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operation is supported on one NR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TDD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carrier of the DC.  In addition,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RAN1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has not identified any additional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RAN1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specification impacts to simultaneously configure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SBFD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and DC. </w:t>
      </w:r>
      <w:bookmarkStart w:id="10" w:name="_GoBack"/>
      <w:bookmarkEnd w:id="10"/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02282">
        <w:rPr>
          <w:rFonts w:ascii="Arial" w:hAnsi="Arial" w:cs="Arial"/>
          <w:b/>
        </w:rPr>
        <w:t>To</w:t>
      </w:r>
      <w:r w:rsidR="000F6242" w:rsidRPr="00002282">
        <w:rPr>
          <w:rFonts w:ascii="Arial" w:hAnsi="Arial" w:cs="Arial"/>
          <w:b/>
        </w:rPr>
        <w:t xml:space="preserve"> </w:t>
      </w:r>
      <w:proofErr w:type="spellStart"/>
      <w:r w:rsidR="0087210E" w:rsidRPr="00002282">
        <w:rPr>
          <w:rFonts w:ascii="Arial" w:hAnsi="Arial" w:cs="Arial"/>
          <w:b/>
        </w:rPr>
        <w:t>RAN</w:t>
      </w:r>
      <w:r w:rsidR="00EB4058">
        <w:rPr>
          <w:rFonts w:ascii="Arial" w:hAnsi="Arial" w:cs="Arial"/>
          <w:b/>
        </w:rPr>
        <w:t>2</w:t>
      </w:r>
      <w:proofErr w:type="spellEnd"/>
      <w:r w:rsidR="0087210E" w:rsidRPr="00002282">
        <w:rPr>
          <w:rFonts w:ascii="Arial" w:hAnsi="Arial" w:cs="Arial"/>
          <w:b/>
        </w:rPr>
        <w:t>:</w:t>
      </w:r>
    </w:p>
    <w:p w:rsidR="00B97703" w:rsidRPr="003A639D" w:rsidRDefault="00B97703" w:rsidP="0087210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proofErr w:type="spellStart"/>
      <w:r w:rsidR="0087210E" w:rsidRPr="003A639D">
        <w:rPr>
          <w:rFonts w:ascii="Arial" w:hAnsi="Arial" w:cs="Arial"/>
        </w:rPr>
        <w:t>RAN1</w:t>
      </w:r>
      <w:proofErr w:type="spellEnd"/>
      <w:r w:rsidR="0087210E" w:rsidRPr="003A639D">
        <w:rPr>
          <w:rFonts w:ascii="Arial" w:hAnsi="Arial" w:cs="Arial"/>
        </w:rPr>
        <w:t xml:space="preserve"> respectfully requests </w:t>
      </w:r>
      <w:proofErr w:type="spellStart"/>
      <w:r w:rsidR="0087210E" w:rsidRPr="003A639D">
        <w:rPr>
          <w:rFonts w:ascii="Arial" w:hAnsi="Arial" w:cs="Arial"/>
        </w:rPr>
        <w:t>RAN</w:t>
      </w:r>
      <w:r w:rsidR="00EB4058">
        <w:rPr>
          <w:rFonts w:ascii="Arial" w:hAnsi="Arial" w:cs="Arial"/>
        </w:rPr>
        <w:t>2</w:t>
      </w:r>
      <w:proofErr w:type="spellEnd"/>
      <w:r w:rsidR="0087210E" w:rsidRPr="003A639D">
        <w:rPr>
          <w:rFonts w:ascii="Arial" w:hAnsi="Arial" w:cs="Arial"/>
        </w:rPr>
        <w:t xml:space="preserve"> to take the above information into account.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</w:t>
      </w:r>
      <w:r w:rsidR="000F6242" w:rsidRPr="00E46A48">
        <w:rPr>
          <w:rFonts w:cs="Arial"/>
          <w:bCs/>
          <w:szCs w:val="36"/>
        </w:rPr>
        <w:t xml:space="preserve">G </w:t>
      </w:r>
      <w:r w:rsidR="00E46A48" w:rsidRPr="00E46A48">
        <w:rPr>
          <w:rFonts w:cs="Arial"/>
          <w:szCs w:val="36"/>
        </w:rPr>
        <w:t>RAN1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06876" w:rsidRPr="003A639D" w:rsidRDefault="00E46A48" w:rsidP="002F1940">
      <w:pPr>
        <w:rPr>
          <w:rFonts w:ascii="Arial" w:hAnsi="Arial" w:cs="Arial"/>
        </w:rPr>
      </w:pPr>
      <w:bookmarkStart w:id="11" w:name="OLE_LINK53"/>
      <w:bookmarkStart w:id="12" w:name="OLE_LINK54"/>
      <w:proofErr w:type="spellStart"/>
      <w:r w:rsidRPr="003A639D">
        <w:rPr>
          <w:rFonts w:ascii="Arial" w:hAnsi="Arial" w:cs="Arial"/>
        </w:rPr>
        <w:t>RAN1#1</w:t>
      </w:r>
      <w:r w:rsidR="00F273F8" w:rsidRPr="003A639D">
        <w:rPr>
          <w:rFonts w:ascii="Arial" w:hAnsi="Arial" w:cs="Arial"/>
        </w:rPr>
        <w:t>2</w:t>
      </w:r>
      <w:r w:rsidR="00F31392" w:rsidRPr="003A639D">
        <w:rPr>
          <w:rFonts w:ascii="Arial" w:hAnsi="Arial" w:cs="Arial"/>
        </w:rPr>
        <w:t>2</w:t>
      </w:r>
      <w:proofErr w:type="spellEnd"/>
      <w:r w:rsidR="002F1940" w:rsidRPr="003A639D">
        <w:rPr>
          <w:rFonts w:ascii="Arial" w:hAnsi="Arial" w:cs="Arial"/>
        </w:rPr>
        <w:tab/>
      </w:r>
      <w:r w:rsidR="00695509" w:rsidRPr="003A639D">
        <w:rPr>
          <w:rFonts w:ascii="Arial" w:hAnsi="Arial" w:cs="Arial"/>
        </w:rPr>
        <w:t xml:space="preserve">                               </w:t>
      </w:r>
      <w:r w:rsidR="00EC63B4" w:rsidRPr="003A639D">
        <w:rPr>
          <w:rFonts w:ascii="Arial" w:hAnsi="Arial" w:cs="Arial"/>
        </w:rPr>
        <w:t>25</w:t>
      </w:r>
      <w:r w:rsidR="002B2435" w:rsidRPr="003A639D">
        <w:rPr>
          <w:rFonts w:ascii="Arial" w:hAnsi="Arial" w:cs="Arial"/>
          <w:vertAlign w:val="superscript"/>
        </w:rPr>
        <w:t>th</w:t>
      </w:r>
      <w:r w:rsidR="002B2435" w:rsidRPr="003A639D">
        <w:rPr>
          <w:rFonts w:ascii="Arial" w:hAnsi="Arial" w:cs="Arial"/>
        </w:rPr>
        <w:t xml:space="preserve"> -</w:t>
      </w:r>
      <w:r w:rsidR="002F1940" w:rsidRPr="003A639D">
        <w:rPr>
          <w:rFonts w:ascii="Arial" w:hAnsi="Arial" w:cs="Arial"/>
        </w:rPr>
        <w:t xml:space="preserve"> </w:t>
      </w:r>
      <w:r w:rsidR="00EC63B4" w:rsidRPr="003A639D">
        <w:rPr>
          <w:rFonts w:ascii="Arial" w:hAnsi="Arial" w:cs="Arial"/>
        </w:rPr>
        <w:t>29</w:t>
      </w:r>
      <w:r w:rsidR="002B2435" w:rsidRPr="003A639D">
        <w:rPr>
          <w:rFonts w:ascii="Arial" w:hAnsi="Arial" w:cs="Arial"/>
          <w:vertAlign w:val="superscript"/>
        </w:rPr>
        <w:t>th</w:t>
      </w:r>
      <w:r w:rsidR="002B2435" w:rsidRPr="003A639D">
        <w:rPr>
          <w:rFonts w:ascii="Arial" w:hAnsi="Arial" w:cs="Arial"/>
        </w:rPr>
        <w:t xml:space="preserve"> </w:t>
      </w:r>
      <w:r w:rsidR="00EC63B4" w:rsidRPr="003A639D">
        <w:rPr>
          <w:rFonts w:ascii="Arial" w:hAnsi="Arial" w:cs="Arial"/>
        </w:rPr>
        <w:t>August</w:t>
      </w:r>
      <w:r w:rsidR="003C6819" w:rsidRPr="003A639D">
        <w:rPr>
          <w:rFonts w:ascii="Arial" w:hAnsi="Arial" w:cs="Arial"/>
        </w:rPr>
        <w:t xml:space="preserve"> 202</w:t>
      </w:r>
      <w:r w:rsidR="00BD5E98" w:rsidRPr="003A639D">
        <w:rPr>
          <w:rFonts w:ascii="Arial" w:hAnsi="Arial" w:cs="Arial"/>
        </w:rPr>
        <w:t>5</w:t>
      </w:r>
      <w:r w:rsidR="002F1940" w:rsidRPr="003A639D">
        <w:rPr>
          <w:rFonts w:ascii="Arial" w:hAnsi="Arial" w:cs="Arial"/>
        </w:rPr>
        <w:tab/>
      </w:r>
      <w:bookmarkEnd w:id="11"/>
      <w:bookmarkEnd w:id="12"/>
      <w:r w:rsidR="00695509" w:rsidRPr="003A639D">
        <w:rPr>
          <w:rFonts w:ascii="Arial" w:hAnsi="Arial" w:cs="Arial"/>
        </w:rPr>
        <w:t xml:space="preserve">                          </w:t>
      </w:r>
      <w:r w:rsidR="00EC63B4" w:rsidRPr="003A639D">
        <w:rPr>
          <w:rFonts w:ascii="Arial" w:hAnsi="Arial" w:cs="Arial"/>
        </w:rPr>
        <w:t>Bengaluru, I</w:t>
      </w:r>
      <w:r w:rsidR="00B40EE7" w:rsidRPr="003A639D">
        <w:rPr>
          <w:rFonts w:ascii="Arial" w:hAnsi="Arial" w:cs="Arial"/>
        </w:rPr>
        <w:t>N</w:t>
      </w:r>
    </w:p>
    <w:p w:rsidR="00695509" w:rsidRPr="003A639D" w:rsidRDefault="00695509" w:rsidP="00695509">
      <w:pPr>
        <w:rPr>
          <w:rFonts w:ascii="Arial" w:hAnsi="Arial" w:cs="Arial"/>
        </w:rPr>
      </w:pPr>
      <w:proofErr w:type="spellStart"/>
      <w:r w:rsidRPr="003A639D">
        <w:rPr>
          <w:rFonts w:ascii="Arial" w:hAnsi="Arial" w:cs="Arial"/>
        </w:rPr>
        <w:t>RAN1#122bis</w:t>
      </w:r>
      <w:proofErr w:type="spellEnd"/>
      <w:r w:rsidRPr="003A639D">
        <w:rPr>
          <w:rFonts w:ascii="Arial" w:hAnsi="Arial" w:cs="Arial"/>
        </w:rPr>
        <w:tab/>
        <w:t xml:space="preserve">                               13</w:t>
      </w:r>
      <w:r w:rsidRPr="003A639D">
        <w:rPr>
          <w:rFonts w:ascii="Arial" w:hAnsi="Arial" w:cs="Arial"/>
          <w:vertAlign w:val="superscript"/>
        </w:rPr>
        <w:t>th</w:t>
      </w:r>
      <w:r w:rsidRPr="003A639D">
        <w:rPr>
          <w:rFonts w:ascii="Arial" w:hAnsi="Arial" w:cs="Arial"/>
        </w:rPr>
        <w:t xml:space="preserve"> - 17</w:t>
      </w:r>
      <w:r w:rsidRPr="003A639D">
        <w:rPr>
          <w:rFonts w:ascii="Arial" w:hAnsi="Arial" w:cs="Arial"/>
          <w:vertAlign w:val="superscript"/>
        </w:rPr>
        <w:t>th</w:t>
      </w:r>
      <w:r w:rsidRPr="003A639D">
        <w:rPr>
          <w:rFonts w:ascii="Arial" w:hAnsi="Arial" w:cs="Arial"/>
        </w:rPr>
        <w:t xml:space="preserve"> October 2025</w:t>
      </w:r>
      <w:r w:rsidRPr="003A639D">
        <w:rPr>
          <w:rFonts w:ascii="Arial" w:hAnsi="Arial" w:cs="Arial"/>
        </w:rPr>
        <w:tab/>
        <w:t xml:space="preserve">                          Prague, CZ</w:t>
      </w:r>
    </w:p>
    <w:p w:rsidR="00695509" w:rsidRPr="002F1940" w:rsidRDefault="00695509" w:rsidP="002F1940"/>
    <w:sectPr w:rsidR="00695509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77D" w:rsidRDefault="00D2177D">
      <w:pPr>
        <w:spacing w:after="0"/>
      </w:pPr>
      <w:r>
        <w:separator/>
      </w:r>
    </w:p>
  </w:endnote>
  <w:endnote w:type="continuationSeparator" w:id="0">
    <w:p w:rsidR="00D2177D" w:rsidRDefault="00D217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77D" w:rsidRDefault="00D2177D">
      <w:pPr>
        <w:spacing w:after="0"/>
      </w:pPr>
      <w:r>
        <w:separator/>
      </w:r>
    </w:p>
  </w:footnote>
  <w:footnote w:type="continuationSeparator" w:id="0">
    <w:p w:rsidR="00D2177D" w:rsidRDefault="00D217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8A695B"/>
    <w:multiLevelType w:val="hybridMultilevel"/>
    <w:tmpl w:val="483E0A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282"/>
    <w:rsid w:val="00017F23"/>
    <w:rsid w:val="00063D9A"/>
    <w:rsid w:val="00067695"/>
    <w:rsid w:val="000C1793"/>
    <w:rsid w:val="000F6242"/>
    <w:rsid w:val="001C44D0"/>
    <w:rsid w:val="001D7462"/>
    <w:rsid w:val="001F4D5A"/>
    <w:rsid w:val="00281CC1"/>
    <w:rsid w:val="002B2435"/>
    <w:rsid w:val="002F1940"/>
    <w:rsid w:val="003214E5"/>
    <w:rsid w:val="003477FC"/>
    <w:rsid w:val="003503A9"/>
    <w:rsid w:val="00383545"/>
    <w:rsid w:val="003A639D"/>
    <w:rsid w:val="003B03A8"/>
    <w:rsid w:val="003C6819"/>
    <w:rsid w:val="003D2E89"/>
    <w:rsid w:val="003D4F1D"/>
    <w:rsid w:val="00406C02"/>
    <w:rsid w:val="00433500"/>
    <w:rsid w:val="00433F71"/>
    <w:rsid w:val="00440D43"/>
    <w:rsid w:val="00483FDA"/>
    <w:rsid w:val="004923B8"/>
    <w:rsid w:val="004B5FCA"/>
    <w:rsid w:val="004E3939"/>
    <w:rsid w:val="0053481D"/>
    <w:rsid w:val="00541703"/>
    <w:rsid w:val="005555BE"/>
    <w:rsid w:val="00560084"/>
    <w:rsid w:val="005760F7"/>
    <w:rsid w:val="00597E68"/>
    <w:rsid w:val="005C38E9"/>
    <w:rsid w:val="00622BF0"/>
    <w:rsid w:val="00644D8B"/>
    <w:rsid w:val="00695509"/>
    <w:rsid w:val="006F046E"/>
    <w:rsid w:val="006F1FED"/>
    <w:rsid w:val="006F67CA"/>
    <w:rsid w:val="00717515"/>
    <w:rsid w:val="00752034"/>
    <w:rsid w:val="00753B09"/>
    <w:rsid w:val="007F4F92"/>
    <w:rsid w:val="00817A2E"/>
    <w:rsid w:val="008527E9"/>
    <w:rsid w:val="0085322F"/>
    <w:rsid w:val="0087210E"/>
    <w:rsid w:val="008D772F"/>
    <w:rsid w:val="00903779"/>
    <w:rsid w:val="00920DE0"/>
    <w:rsid w:val="00924AC9"/>
    <w:rsid w:val="0096351F"/>
    <w:rsid w:val="0099448F"/>
    <w:rsid w:val="0099764C"/>
    <w:rsid w:val="009D257D"/>
    <w:rsid w:val="00A702E2"/>
    <w:rsid w:val="00A92B11"/>
    <w:rsid w:val="00AB1555"/>
    <w:rsid w:val="00AD6D13"/>
    <w:rsid w:val="00AF04B7"/>
    <w:rsid w:val="00B06876"/>
    <w:rsid w:val="00B112C9"/>
    <w:rsid w:val="00B13F70"/>
    <w:rsid w:val="00B4045A"/>
    <w:rsid w:val="00B40EE7"/>
    <w:rsid w:val="00B410FD"/>
    <w:rsid w:val="00B524AA"/>
    <w:rsid w:val="00B54964"/>
    <w:rsid w:val="00B97703"/>
    <w:rsid w:val="00BA28B6"/>
    <w:rsid w:val="00BD5E98"/>
    <w:rsid w:val="00C33FC8"/>
    <w:rsid w:val="00CF0F20"/>
    <w:rsid w:val="00CF6087"/>
    <w:rsid w:val="00D1246E"/>
    <w:rsid w:val="00D173DD"/>
    <w:rsid w:val="00D2177D"/>
    <w:rsid w:val="00D34B1B"/>
    <w:rsid w:val="00DA15E3"/>
    <w:rsid w:val="00DA5E55"/>
    <w:rsid w:val="00DA6708"/>
    <w:rsid w:val="00DC0854"/>
    <w:rsid w:val="00DC1DE1"/>
    <w:rsid w:val="00DF1408"/>
    <w:rsid w:val="00E3043F"/>
    <w:rsid w:val="00E42433"/>
    <w:rsid w:val="00E46A48"/>
    <w:rsid w:val="00EA222B"/>
    <w:rsid w:val="00EB4058"/>
    <w:rsid w:val="00EC63B4"/>
    <w:rsid w:val="00F06C50"/>
    <w:rsid w:val="00F273F8"/>
    <w:rsid w:val="00F31392"/>
    <w:rsid w:val="00FB701E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CA7D6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Normal (Web)"/>
    <w:basedOn w:val="a"/>
    <w:uiPriority w:val="99"/>
    <w:unhideWhenUsed/>
    <w:rsid w:val="004B5F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uiPriority w:val="22"/>
    <w:qFormat/>
    <w:rsid w:val="00B524AA"/>
    <w:rPr>
      <w:b/>
      <w:bCs/>
    </w:rPr>
  </w:style>
  <w:style w:type="paragraph" w:styleId="af6">
    <w:name w:val="List Paragraph"/>
    <w:basedOn w:val="a"/>
    <w:uiPriority w:val="34"/>
    <w:qFormat/>
    <w:rsid w:val="00B524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Corporation</Company>
  <LinksUpToDate>false</LinksUpToDate>
  <CharactersWithSpaces>1247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ZTE Corporation</dc:creator>
  <cp:keywords/>
  <dc:description/>
  <cp:lastModifiedBy>Han Xianghui</cp:lastModifiedBy>
  <cp:revision>81</cp:revision>
  <cp:lastPrinted>2002-04-23T07:10:00Z</cp:lastPrinted>
  <dcterms:created xsi:type="dcterms:W3CDTF">2020-01-14T15:01:00Z</dcterms:created>
  <dcterms:modified xsi:type="dcterms:W3CDTF">2025-05-06T06:57:00Z</dcterms:modified>
</cp:coreProperties>
</file>